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04FB3" w14:textId="77777777" w:rsidR="005B16EB" w:rsidRDefault="005B16EB" w:rsidP="00162A04">
      <w:pPr>
        <w:rPr>
          <w:b/>
        </w:rPr>
      </w:pPr>
      <w:bookmarkStart w:id="0" w:name="_GoBack"/>
      <w:bookmarkEnd w:id="0"/>
    </w:p>
    <w:p w14:paraId="77FF39F9" w14:textId="374A9158" w:rsidR="005B16EB" w:rsidRDefault="005B16EB" w:rsidP="00162A04">
      <w:pPr>
        <w:rPr>
          <w:b/>
        </w:rPr>
      </w:pPr>
      <w:r>
        <w:rPr>
          <w:b/>
        </w:rPr>
        <w:t xml:space="preserve">                 </w:t>
      </w:r>
      <w:r>
        <w:rPr>
          <w:noProof/>
        </w:rPr>
        <w:drawing>
          <wp:inline distT="0" distB="0" distL="0" distR="0" wp14:anchorId="6C2898AA" wp14:editId="6C75987B">
            <wp:extent cx="476250" cy="561975"/>
            <wp:effectExtent l="0" t="0" r="0" b="952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4705" w14:textId="35D90DE1" w:rsidR="005B16EB" w:rsidRPr="005B16EB" w:rsidRDefault="00162A04" w:rsidP="00162A04">
      <w:pPr>
        <w:rPr>
          <w:b/>
        </w:rPr>
      </w:pPr>
      <w:r>
        <w:rPr>
          <w:b/>
        </w:rPr>
        <w:t>REPUBLIKA HRVATSKA</w:t>
      </w:r>
    </w:p>
    <w:p w14:paraId="7223E435" w14:textId="77777777" w:rsidR="00162A04" w:rsidRDefault="00162A04" w:rsidP="00162A04">
      <w:pPr>
        <w:rPr>
          <w:b/>
        </w:rPr>
      </w:pPr>
      <w:r>
        <w:rPr>
          <w:b/>
        </w:rPr>
        <w:t>ZADARSKA   ŽUPANIJA</w:t>
      </w:r>
    </w:p>
    <w:p w14:paraId="65F6BFFC" w14:textId="06CB0705" w:rsidR="00162A04" w:rsidRDefault="00162A04" w:rsidP="00162A04">
      <w:pPr>
        <w:rPr>
          <w:b/>
        </w:rPr>
      </w:pPr>
      <w:r>
        <w:rPr>
          <w:b/>
        </w:rPr>
        <w:t xml:space="preserve">OŠ </w:t>
      </w:r>
      <w:r w:rsidR="005B16EB">
        <w:rPr>
          <w:b/>
        </w:rPr>
        <w:t>Stjepana Radića Bibinje</w:t>
      </w:r>
    </w:p>
    <w:p w14:paraId="7D537C0D" w14:textId="77777777" w:rsidR="005B16EB" w:rsidRDefault="005B16EB" w:rsidP="00162A04">
      <w:pPr>
        <w:rPr>
          <w:b/>
        </w:rPr>
      </w:pPr>
    </w:p>
    <w:p w14:paraId="463014C4" w14:textId="77331257" w:rsidR="00162A04" w:rsidRDefault="00162A04" w:rsidP="00162A04">
      <w:pPr>
        <w:rPr>
          <w:b/>
        </w:rPr>
      </w:pPr>
      <w:r>
        <w:rPr>
          <w:b/>
        </w:rPr>
        <w:t xml:space="preserve">23205 Bibinje ,  </w:t>
      </w:r>
      <w:proofErr w:type="spellStart"/>
      <w:r>
        <w:rPr>
          <w:b/>
        </w:rPr>
        <w:t>Gumla</w:t>
      </w:r>
      <w:proofErr w:type="spellEnd"/>
      <w:r>
        <w:rPr>
          <w:b/>
        </w:rPr>
        <w:t xml:space="preserve">  3</w:t>
      </w:r>
    </w:p>
    <w:p w14:paraId="3D998476" w14:textId="77777777" w:rsidR="00162A04" w:rsidRDefault="00162A04" w:rsidP="00162A04">
      <w:pPr>
        <w:rPr>
          <w:b/>
        </w:rPr>
      </w:pPr>
      <w:r>
        <w:rPr>
          <w:b/>
        </w:rPr>
        <w:t>OIB:  83532496687</w:t>
      </w:r>
    </w:p>
    <w:p w14:paraId="4E7148E3" w14:textId="43D11A9F" w:rsidR="00162A04" w:rsidRDefault="00162A04" w:rsidP="00162A04">
      <w:pPr>
        <w:rPr>
          <w:b/>
        </w:rPr>
      </w:pPr>
      <w:r>
        <w:rPr>
          <w:b/>
        </w:rPr>
        <w:t>e-mail :</w:t>
      </w:r>
      <w:r w:rsidR="00363435">
        <w:rPr>
          <w:b/>
        </w:rPr>
        <w:t xml:space="preserve"> </w:t>
      </w:r>
      <w:r w:rsidR="00363435" w:rsidRPr="00363435">
        <w:rPr>
          <w:b/>
          <w:bCs/>
          <w:sz w:val="22"/>
          <w:szCs w:val="22"/>
        </w:rPr>
        <w:t>ured@os-sradica-bibinje.skole.hr</w:t>
      </w:r>
    </w:p>
    <w:p w14:paraId="27F274E1" w14:textId="77777777" w:rsidR="00363435" w:rsidRDefault="00363435" w:rsidP="00162A04">
      <w:pPr>
        <w:rPr>
          <w:b/>
        </w:rPr>
      </w:pPr>
    </w:p>
    <w:p w14:paraId="6B061B35" w14:textId="34DCCBBC" w:rsidR="00162A04" w:rsidRDefault="00162A04" w:rsidP="00162A04">
      <w:pPr>
        <w:rPr>
          <w:b/>
          <w:sz w:val="22"/>
          <w:szCs w:val="22"/>
        </w:rPr>
      </w:pPr>
      <w:r>
        <w:rPr>
          <w:b/>
        </w:rPr>
        <w:t xml:space="preserve">KLASA: </w:t>
      </w:r>
      <w:r w:rsidR="0083243A">
        <w:rPr>
          <w:b/>
        </w:rPr>
        <w:t>372-08/2</w:t>
      </w:r>
      <w:r w:rsidR="00887CA4">
        <w:rPr>
          <w:b/>
        </w:rPr>
        <w:t>5</w:t>
      </w:r>
      <w:r w:rsidR="0083243A">
        <w:rPr>
          <w:b/>
        </w:rPr>
        <w:t>-01</w:t>
      </w:r>
      <w:r w:rsidR="00B1718C">
        <w:rPr>
          <w:b/>
        </w:rPr>
        <w:t>/02</w:t>
      </w:r>
    </w:p>
    <w:p w14:paraId="644EABED" w14:textId="1580BDDF" w:rsidR="00162A04" w:rsidRDefault="00162A04" w:rsidP="00162A04">
      <w:pPr>
        <w:rPr>
          <w:b/>
        </w:rPr>
      </w:pPr>
      <w:r>
        <w:rPr>
          <w:b/>
        </w:rPr>
        <w:t>URBROJ:  2198-1-40</w:t>
      </w:r>
      <w:r w:rsidR="00981169">
        <w:rPr>
          <w:b/>
        </w:rPr>
        <w:t>-</w:t>
      </w:r>
      <w:r>
        <w:rPr>
          <w:b/>
        </w:rPr>
        <w:t>2</w:t>
      </w:r>
      <w:r w:rsidR="00887CA4">
        <w:rPr>
          <w:b/>
        </w:rPr>
        <w:t>5</w:t>
      </w:r>
      <w:r>
        <w:rPr>
          <w:b/>
        </w:rPr>
        <w:t>-1</w:t>
      </w:r>
    </w:p>
    <w:p w14:paraId="39267DB0" w14:textId="0D668536" w:rsidR="00162A04" w:rsidRDefault="00162A04" w:rsidP="00162A04">
      <w:pPr>
        <w:tabs>
          <w:tab w:val="left" w:pos="6285"/>
        </w:tabs>
        <w:rPr>
          <w:b/>
        </w:rPr>
      </w:pPr>
      <w:r>
        <w:rPr>
          <w:b/>
        </w:rPr>
        <w:t xml:space="preserve">U  </w:t>
      </w:r>
      <w:proofErr w:type="spellStart"/>
      <w:r>
        <w:rPr>
          <w:b/>
        </w:rPr>
        <w:t>Bibinjama</w:t>
      </w:r>
      <w:proofErr w:type="spellEnd"/>
      <w:r>
        <w:rPr>
          <w:b/>
        </w:rPr>
        <w:t xml:space="preserve"> , </w:t>
      </w:r>
      <w:r w:rsidR="00925048">
        <w:rPr>
          <w:b/>
        </w:rPr>
        <w:t>06.10.</w:t>
      </w:r>
      <w:r>
        <w:rPr>
          <w:b/>
        </w:rPr>
        <w:t>202</w:t>
      </w:r>
      <w:r w:rsidR="00887CA4">
        <w:rPr>
          <w:b/>
        </w:rPr>
        <w:t>5</w:t>
      </w:r>
      <w:r>
        <w:rPr>
          <w:b/>
        </w:rPr>
        <w:t xml:space="preserve">.godine.        </w:t>
      </w:r>
    </w:p>
    <w:p w14:paraId="239A275C" w14:textId="14B09392" w:rsidR="00D315A3" w:rsidRDefault="00D315A3" w:rsidP="00D315A3">
      <w:pPr>
        <w:rPr>
          <w:b/>
          <w:lang w:val="de-DE"/>
        </w:rPr>
      </w:pPr>
    </w:p>
    <w:p w14:paraId="6BE4C5AE" w14:textId="77777777" w:rsidR="00D315A3" w:rsidRDefault="00D315A3" w:rsidP="00D315A3">
      <w:pPr>
        <w:rPr>
          <w:b/>
          <w:lang w:val="de-DE"/>
        </w:rPr>
      </w:pPr>
    </w:p>
    <w:p w14:paraId="4D1CD2D0" w14:textId="388DBBB9" w:rsidR="00162A04" w:rsidRDefault="00162A04" w:rsidP="00162A04">
      <w:pPr>
        <w:tabs>
          <w:tab w:val="left" w:pos="1575"/>
        </w:tabs>
        <w:jc w:val="center"/>
      </w:pPr>
      <w:r>
        <w:t>Na temelju članka 1</w:t>
      </w:r>
      <w:r w:rsidR="00363435">
        <w:t>1</w:t>
      </w:r>
      <w:r>
        <w:t>. Odluke o uvjetima , kriterijima i postupku za davanje u zakup i</w:t>
      </w:r>
      <w:r w:rsidR="00B62B50">
        <w:t xml:space="preserve"> </w:t>
      </w:r>
      <w:r>
        <w:t>privremeno korištenje  prostora  i opreme u školskim ustanovama  Zadarske županije</w:t>
      </w:r>
    </w:p>
    <w:p w14:paraId="65D0626E" w14:textId="450D13B7" w:rsidR="00162A04" w:rsidRDefault="00162A04" w:rsidP="00162A04">
      <w:pPr>
        <w:tabs>
          <w:tab w:val="left" w:pos="465"/>
          <w:tab w:val="left" w:pos="1575"/>
        </w:tabs>
      </w:pPr>
      <w:r>
        <w:t xml:space="preserve">       Klasa: </w:t>
      </w:r>
      <w:r w:rsidR="00363435">
        <w:t>602</w:t>
      </w:r>
      <w:r>
        <w:t>-01/</w:t>
      </w:r>
      <w:r w:rsidR="00363435">
        <w:t>21</w:t>
      </w:r>
      <w:r>
        <w:t>-1/2</w:t>
      </w:r>
      <w:r w:rsidR="00363435">
        <w:t>2</w:t>
      </w:r>
      <w:r>
        <w:t xml:space="preserve"> , </w:t>
      </w:r>
      <w:proofErr w:type="spellStart"/>
      <w:r>
        <w:t>Ur.broj</w:t>
      </w:r>
      <w:proofErr w:type="spellEnd"/>
      <w:r>
        <w:t>: 2198</w:t>
      </w:r>
      <w:r w:rsidR="00363435">
        <w:t>-02-22-4</w:t>
      </w:r>
      <w:r>
        <w:t xml:space="preserve"> od 1</w:t>
      </w:r>
      <w:r w:rsidR="00363435">
        <w:t>7.02</w:t>
      </w:r>
      <w:r>
        <w:t>.20</w:t>
      </w:r>
      <w:r w:rsidR="00363435">
        <w:t>22</w:t>
      </w:r>
      <w:r>
        <w:t>.godine</w:t>
      </w:r>
      <w:r w:rsidR="00B62B50">
        <w:t xml:space="preserve"> </w:t>
      </w:r>
      <w:r w:rsidR="00CC2D5F">
        <w:t xml:space="preserve"> </w:t>
      </w:r>
      <w:r>
        <w:t>Školski odbor</w:t>
      </w:r>
    </w:p>
    <w:p w14:paraId="065D133F" w14:textId="409829FE" w:rsidR="00162A04" w:rsidRDefault="00162A04" w:rsidP="00162A04">
      <w:pPr>
        <w:tabs>
          <w:tab w:val="left" w:pos="465"/>
          <w:tab w:val="left" w:pos="1575"/>
        </w:tabs>
      </w:pPr>
      <w:r>
        <w:t xml:space="preserve">       OŠ Stjepana Radića Bibinje </w:t>
      </w:r>
      <w:r w:rsidR="00B62B50">
        <w:t xml:space="preserve"> </w:t>
      </w:r>
      <w:r>
        <w:t>objavljuje :</w:t>
      </w:r>
    </w:p>
    <w:p w14:paraId="1E622BA1" w14:textId="72EA81DD" w:rsidR="00D315A3" w:rsidRPr="007B01DF" w:rsidRDefault="00162A04" w:rsidP="005B16EB">
      <w:pPr>
        <w:tabs>
          <w:tab w:val="left" w:pos="465"/>
          <w:tab w:val="left" w:pos="1575"/>
        </w:tabs>
      </w:pPr>
      <w:r>
        <w:t xml:space="preserve">     </w:t>
      </w:r>
    </w:p>
    <w:p w14:paraId="37308998" w14:textId="77777777" w:rsidR="0036474D" w:rsidRPr="008E596E" w:rsidRDefault="0036474D" w:rsidP="005B16EB">
      <w:pPr>
        <w:pStyle w:val="StandardWeb"/>
        <w:spacing w:before="0" w:beforeAutospacing="0" w:after="0" w:afterAutospacing="0"/>
        <w:jc w:val="center"/>
        <w:rPr>
          <w:i/>
        </w:rPr>
      </w:pPr>
      <w:r w:rsidRPr="008E596E">
        <w:rPr>
          <w:rStyle w:val="Naglaeno"/>
          <w:i/>
        </w:rPr>
        <w:t>JAVNI NATJEČAJ</w:t>
      </w:r>
    </w:p>
    <w:p w14:paraId="5C1B5858" w14:textId="1E73EDB3" w:rsidR="0036474D" w:rsidRDefault="0036474D" w:rsidP="005B16EB">
      <w:pPr>
        <w:pStyle w:val="StandardWeb"/>
        <w:spacing w:before="0" w:beforeAutospacing="0" w:after="0" w:afterAutospacing="0"/>
        <w:jc w:val="center"/>
        <w:rPr>
          <w:rStyle w:val="Naglaeno"/>
          <w:i/>
        </w:rPr>
      </w:pPr>
      <w:r w:rsidRPr="008E596E">
        <w:rPr>
          <w:rStyle w:val="Naglaeno"/>
          <w:i/>
        </w:rPr>
        <w:t xml:space="preserve">za davanje u zakup </w:t>
      </w:r>
      <w:r w:rsidR="00523E6B">
        <w:rPr>
          <w:rStyle w:val="Naglaeno"/>
          <w:i/>
        </w:rPr>
        <w:t>školsk</w:t>
      </w:r>
      <w:r w:rsidR="00162A04">
        <w:rPr>
          <w:rStyle w:val="Naglaeno"/>
          <w:i/>
        </w:rPr>
        <w:t>e</w:t>
      </w:r>
      <w:r w:rsidR="00523E6B">
        <w:rPr>
          <w:rStyle w:val="Naglaeno"/>
          <w:i/>
        </w:rPr>
        <w:t xml:space="preserve"> sportsk</w:t>
      </w:r>
      <w:r w:rsidR="00162A04">
        <w:rPr>
          <w:rStyle w:val="Naglaeno"/>
          <w:i/>
        </w:rPr>
        <w:t>e</w:t>
      </w:r>
      <w:r w:rsidR="00523E6B">
        <w:rPr>
          <w:rStyle w:val="Naglaeno"/>
          <w:i/>
        </w:rPr>
        <w:t xml:space="preserve"> dvoran</w:t>
      </w:r>
      <w:r w:rsidR="00162A04">
        <w:rPr>
          <w:rStyle w:val="Naglaeno"/>
          <w:i/>
        </w:rPr>
        <w:t>e</w:t>
      </w:r>
      <w:r w:rsidR="00523E6B">
        <w:rPr>
          <w:rStyle w:val="Naglaeno"/>
          <w:i/>
        </w:rPr>
        <w:t xml:space="preserve"> </w:t>
      </w:r>
    </w:p>
    <w:p w14:paraId="6072AE90" w14:textId="77777777" w:rsidR="005B16EB" w:rsidRPr="008E596E" w:rsidRDefault="005B16EB" w:rsidP="005B16EB">
      <w:pPr>
        <w:pStyle w:val="StandardWeb"/>
        <w:spacing w:before="0" w:beforeAutospacing="0" w:after="0" w:afterAutospacing="0"/>
        <w:jc w:val="center"/>
        <w:rPr>
          <w:i/>
        </w:rPr>
      </w:pPr>
    </w:p>
    <w:p w14:paraId="201916CA" w14:textId="7ED18A12" w:rsidR="00523E6B" w:rsidRPr="00887CA4" w:rsidRDefault="00887CA4" w:rsidP="00887CA4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>
        <w:rPr>
          <w:rFonts w:eastAsia="Calibri"/>
        </w:rPr>
        <w:t>1.</w:t>
      </w:r>
      <w:r w:rsidR="00523E6B" w:rsidRPr="00887CA4">
        <w:rPr>
          <w:rFonts w:eastAsia="Calibri"/>
        </w:rPr>
        <w:t>Natječajem se daje u z</w:t>
      </w:r>
      <w:r w:rsidR="00162A04" w:rsidRPr="00887CA4">
        <w:rPr>
          <w:rFonts w:eastAsia="Calibri"/>
        </w:rPr>
        <w:t>akup</w:t>
      </w:r>
      <w:r w:rsidR="00523E6B" w:rsidRPr="00887CA4">
        <w:rPr>
          <w:rFonts w:eastAsia="Calibri"/>
        </w:rPr>
        <w:t xml:space="preserve"> školska sportska dvorana</w:t>
      </w:r>
      <w:r w:rsidR="00860EA3" w:rsidRPr="00887CA4">
        <w:rPr>
          <w:rFonts w:eastAsia="Calibri"/>
        </w:rPr>
        <w:t xml:space="preserve"> ( borilište</w:t>
      </w:r>
      <w:r w:rsidR="00461AC6" w:rsidRPr="00887CA4">
        <w:rPr>
          <w:rFonts w:eastAsia="Calibri"/>
        </w:rPr>
        <w:t xml:space="preserve"> </w:t>
      </w:r>
      <w:r w:rsidR="00860EA3" w:rsidRPr="00887CA4">
        <w:rPr>
          <w:rFonts w:eastAsia="Calibri"/>
        </w:rPr>
        <w:t xml:space="preserve">) </w:t>
      </w:r>
      <w:r w:rsidR="00523E6B" w:rsidRPr="00887CA4">
        <w:rPr>
          <w:rFonts w:eastAsia="Calibri"/>
        </w:rPr>
        <w:t xml:space="preserve">površine </w:t>
      </w:r>
      <w:r w:rsidR="00007685" w:rsidRPr="00887CA4">
        <w:rPr>
          <w:rFonts w:eastAsia="Calibri"/>
          <w:b/>
          <w:bCs/>
        </w:rPr>
        <w:t>8</w:t>
      </w:r>
      <w:r w:rsidR="00493EB2" w:rsidRPr="00887CA4">
        <w:rPr>
          <w:rFonts w:eastAsia="Calibri"/>
          <w:b/>
          <w:bCs/>
        </w:rPr>
        <w:t>00</w:t>
      </w:r>
      <w:r w:rsidR="00CC2D5F" w:rsidRPr="00887CA4">
        <w:rPr>
          <w:rFonts w:eastAsia="Calibri"/>
          <w:b/>
          <w:bCs/>
        </w:rPr>
        <w:t xml:space="preserve"> </w:t>
      </w:r>
      <w:r w:rsidR="00523E6B" w:rsidRPr="00887CA4">
        <w:rPr>
          <w:rFonts w:eastAsia="Calibri"/>
          <w:b/>
          <w:bCs/>
        </w:rPr>
        <w:t>m</w:t>
      </w:r>
      <w:r w:rsidR="00523E6B" w:rsidRPr="00887CA4">
        <w:rPr>
          <w:rFonts w:eastAsia="Calibri"/>
          <w:b/>
          <w:bCs/>
          <w:vertAlign w:val="superscript"/>
        </w:rPr>
        <w:t>2</w:t>
      </w:r>
      <w:r w:rsidR="00523E6B" w:rsidRPr="00887CA4">
        <w:rPr>
          <w:rFonts w:eastAsia="Calibri"/>
        </w:rPr>
        <w:t>,</w:t>
      </w:r>
      <w:r w:rsidR="00162A04" w:rsidRPr="00887CA4">
        <w:rPr>
          <w:rFonts w:eastAsia="Calibri"/>
        </w:rPr>
        <w:t xml:space="preserve"> </w:t>
      </w:r>
      <w:r w:rsidR="00860EA3" w:rsidRPr="00887CA4">
        <w:rPr>
          <w:rFonts w:eastAsia="Calibri"/>
        </w:rPr>
        <w:t xml:space="preserve">              </w:t>
      </w:r>
      <w:r w:rsidR="00162A04" w:rsidRPr="00887CA4">
        <w:rPr>
          <w:rFonts w:eastAsia="Calibri"/>
        </w:rPr>
        <w:t xml:space="preserve"> </w:t>
      </w:r>
      <w:r w:rsidR="00860EA3" w:rsidRPr="00887CA4">
        <w:rPr>
          <w:rFonts w:eastAsia="Calibri"/>
        </w:rPr>
        <w:t xml:space="preserve">    </w:t>
      </w:r>
      <w:r w:rsidRPr="00887CA4">
        <w:rPr>
          <w:rFonts w:eastAsia="Calibri"/>
        </w:rPr>
        <w:t xml:space="preserve"> </w:t>
      </w:r>
      <w:r w:rsidR="007631C8" w:rsidRPr="00887CA4">
        <w:rPr>
          <w:rFonts w:eastAsia="Calibri"/>
          <w:b/>
          <w:bCs/>
        </w:rPr>
        <w:t xml:space="preserve">  </w:t>
      </w:r>
    </w:p>
    <w:p w14:paraId="4CCBDB13" w14:textId="61123460" w:rsidR="00887CA4" w:rsidRPr="007B01DF" w:rsidRDefault="00887CA4" w:rsidP="00523E6B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   na period od dvije godine.</w:t>
      </w:r>
    </w:p>
    <w:p w14:paraId="7D8C0FA8" w14:textId="77777777" w:rsidR="00523E6B" w:rsidRPr="007B01DF" w:rsidRDefault="00523E6B" w:rsidP="00523E6B">
      <w:pPr>
        <w:autoSpaceDE w:val="0"/>
        <w:autoSpaceDN w:val="0"/>
        <w:adjustRightInd w:val="0"/>
        <w:jc w:val="both"/>
        <w:rPr>
          <w:rFonts w:eastAsia="Calibri"/>
        </w:rPr>
      </w:pPr>
    </w:p>
    <w:p w14:paraId="01419CCA" w14:textId="5D45911F" w:rsidR="00523E6B" w:rsidRPr="007B01DF" w:rsidRDefault="00523E6B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7B01DF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7B0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EA3">
        <w:rPr>
          <w:rFonts w:ascii="Times New Roman" w:eastAsia="Calibri" w:hAnsi="Times New Roman" w:cs="Times New Roman"/>
          <w:sz w:val="24"/>
          <w:szCs w:val="24"/>
        </w:rPr>
        <w:t>Prostori</w:t>
      </w:r>
      <w:r w:rsidRPr="007B01DF">
        <w:rPr>
          <w:rFonts w:ascii="Times New Roman" w:eastAsia="Calibri" w:hAnsi="Times New Roman" w:cs="Times New Roman"/>
          <w:sz w:val="24"/>
          <w:szCs w:val="24"/>
        </w:rPr>
        <w:t xml:space="preserve"> se iznajmljuj</w:t>
      </w:r>
      <w:r w:rsidR="00577D48" w:rsidRPr="007B01DF">
        <w:rPr>
          <w:rFonts w:ascii="Times New Roman" w:eastAsia="Calibri" w:hAnsi="Times New Roman" w:cs="Times New Roman"/>
          <w:sz w:val="24"/>
          <w:szCs w:val="24"/>
        </w:rPr>
        <w:t>u</w:t>
      </w:r>
      <w:r w:rsidRPr="007B01DF">
        <w:rPr>
          <w:rFonts w:ascii="Times New Roman" w:eastAsia="Calibri" w:hAnsi="Times New Roman" w:cs="Times New Roman"/>
          <w:sz w:val="24"/>
          <w:szCs w:val="24"/>
        </w:rPr>
        <w:t xml:space="preserve"> za sportske aktivnosti i druge programe koji se mogu provoditi u prostoru. </w:t>
      </w:r>
    </w:p>
    <w:p w14:paraId="4D28B57E" w14:textId="77777777" w:rsidR="00523E6B" w:rsidRPr="007B01DF" w:rsidRDefault="00523E6B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63293B79" w14:textId="7303E6E2" w:rsidR="00523E6B" w:rsidRDefault="00523E6B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887CA4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7B0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D48" w:rsidRPr="007B01DF">
        <w:rPr>
          <w:rFonts w:ascii="Times New Roman" w:eastAsia="Calibri" w:hAnsi="Times New Roman" w:cs="Times New Roman"/>
          <w:sz w:val="24"/>
          <w:szCs w:val="24"/>
        </w:rPr>
        <w:t xml:space="preserve">Navedeni školski prostori daju se u zakup </w:t>
      </w:r>
      <w:r w:rsidR="00D34147">
        <w:rPr>
          <w:rFonts w:ascii="Times New Roman" w:eastAsia="Calibri" w:hAnsi="Times New Roman" w:cs="Times New Roman"/>
          <w:sz w:val="24"/>
          <w:szCs w:val="24"/>
        </w:rPr>
        <w:t xml:space="preserve">radnim danima </w:t>
      </w:r>
      <w:r w:rsidR="00577D48" w:rsidRPr="007B01DF">
        <w:rPr>
          <w:rFonts w:ascii="Times New Roman" w:eastAsia="Calibri" w:hAnsi="Times New Roman" w:cs="Times New Roman"/>
          <w:sz w:val="24"/>
          <w:szCs w:val="24"/>
        </w:rPr>
        <w:t>u sljedećim terminima:</w:t>
      </w:r>
    </w:p>
    <w:p w14:paraId="1EA62662" w14:textId="77777777" w:rsidR="00887CA4" w:rsidRDefault="00162A04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51DBF698" w14:textId="5E3623FD" w:rsidR="00162A04" w:rsidRDefault="00887CA4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62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EA3" w:rsidRPr="00B62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SPORTSKA </w:t>
      </w:r>
      <w:r w:rsidR="00DC0E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0EA3" w:rsidRPr="00B62B50">
        <w:rPr>
          <w:rFonts w:ascii="Times New Roman" w:eastAsia="Calibri" w:hAnsi="Times New Roman" w:cs="Times New Roman"/>
          <w:b/>
          <w:bCs/>
          <w:sz w:val="24"/>
          <w:szCs w:val="24"/>
        </w:rPr>
        <w:t>DVORANA –</w:t>
      </w:r>
      <w:r w:rsidR="00860E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0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EA3" w:rsidRPr="00B62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 </w:t>
      </w:r>
      <w:r w:rsidR="00CC2D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0EA3" w:rsidRPr="00B62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16:00 </w:t>
      </w:r>
      <w:r w:rsidR="008819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0EA3" w:rsidRPr="00B62B50">
        <w:rPr>
          <w:rFonts w:ascii="Times New Roman" w:eastAsia="Calibri" w:hAnsi="Times New Roman" w:cs="Times New Roman"/>
          <w:b/>
          <w:bCs/>
          <w:sz w:val="24"/>
          <w:szCs w:val="24"/>
        </w:rPr>
        <w:t>do 17:00 sati</w:t>
      </w:r>
    </w:p>
    <w:p w14:paraId="76948478" w14:textId="77777777" w:rsidR="00162A04" w:rsidRPr="007B01DF" w:rsidRDefault="00162A04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3FDB8911" w14:textId="19118DA4" w:rsidR="00E849B4" w:rsidRPr="007B01DF" w:rsidRDefault="00577D48" w:rsidP="00E849B4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7B01DF">
        <w:rPr>
          <w:rFonts w:ascii="Times New Roman" w:eastAsia="Calibri" w:hAnsi="Times New Roman" w:cs="Times New Roman"/>
          <w:sz w:val="24"/>
          <w:szCs w:val="24"/>
        </w:rPr>
        <w:t>4.</w:t>
      </w:r>
      <w:r w:rsidR="00E849B4" w:rsidRPr="007631C8">
        <w:rPr>
          <w:rFonts w:ascii="Times New Roman" w:eastAsia="Calibri" w:hAnsi="Times New Roman" w:cs="Times New Roman"/>
          <w:b/>
          <w:bCs/>
          <w:sz w:val="24"/>
          <w:szCs w:val="24"/>
        </w:rPr>
        <w:t>Minimalni iznos</w:t>
      </w:r>
      <w:r w:rsidR="00E849B4" w:rsidRPr="007B01DF">
        <w:rPr>
          <w:rFonts w:ascii="Times New Roman" w:eastAsia="Calibri" w:hAnsi="Times New Roman" w:cs="Times New Roman"/>
          <w:sz w:val="24"/>
          <w:szCs w:val="24"/>
        </w:rPr>
        <w:t xml:space="preserve"> cijene za </w:t>
      </w:r>
      <w:r w:rsidR="007B01DF" w:rsidRPr="007B01DF">
        <w:rPr>
          <w:rFonts w:ascii="Times New Roman" w:eastAsia="Calibri" w:hAnsi="Times New Roman" w:cs="Times New Roman"/>
          <w:sz w:val="24"/>
          <w:szCs w:val="24"/>
        </w:rPr>
        <w:t>najamninu/zakup jednog sata (</w:t>
      </w:r>
      <w:r w:rsidR="00493E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1DF" w:rsidRPr="007B01DF">
        <w:rPr>
          <w:rFonts w:ascii="Times New Roman" w:eastAsia="Calibri" w:hAnsi="Times New Roman" w:cs="Times New Roman"/>
          <w:sz w:val="24"/>
          <w:szCs w:val="24"/>
        </w:rPr>
        <w:t>60</w:t>
      </w:r>
      <w:r w:rsidR="00E849B4" w:rsidRPr="007B01DF">
        <w:rPr>
          <w:rFonts w:ascii="Times New Roman" w:eastAsia="Calibri" w:hAnsi="Times New Roman" w:cs="Times New Roman"/>
          <w:sz w:val="24"/>
          <w:szCs w:val="24"/>
        </w:rPr>
        <w:t xml:space="preserve"> minuta</w:t>
      </w:r>
      <w:r w:rsidR="00493E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1DF" w:rsidRPr="007B01D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849B4" w:rsidRPr="007B01DF">
        <w:rPr>
          <w:rFonts w:ascii="Times New Roman" w:eastAsia="Calibri" w:hAnsi="Times New Roman" w:cs="Times New Roman"/>
          <w:sz w:val="24"/>
          <w:szCs w:val="24"/>
        </w:rPr>
        <w:t xml:space="preserve"> iznosi:</w:t>
      </w:r>
    </w:p>
    <w:p w14:paraId="7EF5F362" w14:textId="77777777" w:rsidR="00887CA4" w:rsidRDefault="00887CA4" w:rsidP="00E849B4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64263188" w14:textId="3026DE97" w:rsidR="00E849B4" w:rsidRPr="007B01DF" w:rsidRDefault="00577D48" w:rsidP="00E849B4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7B01DF">
        <w:rPr>
          <w:rFonts w:ascii="Times New Roman" w:eastAsia="Calibri" w:hAnsi="Times New Roman" w:cs="Times New Roman"/>
          <w:sz w:val="24"/>
          <w:szCs w:val="24"/>
        </w:rPr>
        <w:t>-</w:t>
      </w:r>
      <w:r w:rsidR="00493EB2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E849B4" w:rsidRPr="007B01DF">
        <w:rPr>
          <w:rFonts w:ascii="Times New Roman" w:eastAsia="Calibri" w:hAnsi="Times New Roman" w:cs="Times New Roman"/>
          <w:sz w:val="24"/>
          <w:szCs w:val="24"/>
        </w:rPr>
        <w:t xml:space="preserve">portska dvorana </w:t>
      </w:r>
      <w:r w:rsidR="00A822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22E">
        <w:rPr>
          <w:rFonts w:ascii="Times New Roman" w:eastAsia="Calibri" w:hAnsi="Times New Roman" w:cs="Times New Roman"/>
          <w:b/>
          <w:sz w:val="24"/>
          <w:szCs w:val="24"/>
        </w:rPr>
        <w:t xml:space="preserve">14 </w:t>
      </w:r>
      <w:r w:rsidR="007B1B95">
        <w:rPr>
          <w:rFonts w:ascii="Times New Roman" w:eastAsia="Calibri" w:hAnsi="Times New Roman" w:cs="Times New Roman"/>
          <w:b/>
          <w:sz w:val="24"/>
          <w:szCs w:val="24"/>
        </w:rPr>
        <w:t xml:space="preserve">eura </w:t>
      </w:r>
      <w:r w:rsidR="00A8222E">
        <w:rPr>
          <w:rFonts w:ascii="Times New Roman" w:eastAsia="Calibri" w:hAnsi="Times New Roman" w:cs="Times New Roman"/>
          <w:b/>
          <w:sz w:val="24"/>
          <w:szCs w:val="24"/>
        </w:rPr>
        <w:t xml:space="preserve"> 1h</w:t>
      </w:r>
      <w:r w:rsidR="00925048">
        <w:rPr>
          <w:rFonts w:ascii="Times New Roman" w:eastAsia="Calibri" w:hAnsi="Times New Roman" w:cs="Times New Roman"/>
          <w:b/>
          <w:sz w:val="24"/>
          <w:szCs w:val="24"/>
        </w:rPr>
        <w:t xml:space="preserve">  -</w:t>
      </w:r>
      <w:r w:rsidR="00A822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5040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7631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50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1B95">
        <w:rPr>
          <w:rFonts w:ascii="Times New Roman" w:eastAsia="Calibri" w:hAnsi="Times New Roman" w:cs="Times New Roman"/>
          <w:b/>
          <w:sz w:val="24"/>
          <w:szCs w:val="24"/>
        </w:rPr>
        <w:t>PDV-om</w:t>
      </w:r>
    </w:p>
    <w:p w14:paraId="41F53A11" w14:textId="3AAAEF7F" w:rsidR="00523E6B" w:rsidRDefault="00523E6B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00ABB50C" w14:textId="77777777" w:rsidR="00733F7B" w:rsidRPr="007B01DF" w:rsidRDefault="00733F7B" w:rsidP="00523E6B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14:paraId="564D4A5A" w14:textId="127279C6" w:rsidR="00523E6B" w:rsidRPr="007B01DF" w:rsidRDefault="00AF3709" w:rsidP="00AF3709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1DF">
        <w:rPr>
          <w:rFonts w:ascii="Times New Roman" w:eastAsia="Calibri" w:hAnsi="Times New Roman" w:cs="Times New Roman"/>
          <w:sz w:val="24"/>
          <w:szCs w:val="24"/>
        </w:rPr>
        <w:t>5.</w:t>
      </w:r>
      <w:r w:rsidR="00733F7B" w:rsidRPr="007B01DF">
        <w:rPr>
          <w:rFonts w:ascii="Times New Roman" w:eastAsia="Calibri" w:hAnsi="Times New Roman" w:cs="Times New Roman"/>
          <w:sz w:val="24"/>
          <w:szCs w:val="24"/>
        </w:rPr>
        <w:t xml:space="preserve">Međusobna prava i obveze između Škole i ponuđača uredit će se Ugovorom. </w:t>
      </w:r>
      <w:r w:rsidR="0036474D" w:rsidRPr="007B01DF">
        <w:rPr>
          <w:rFonts w:ascii="Times New Roman" w:hAnsi="Times New Roman" w:cs="Times New Roman"/>
          <w:sz w:val="24"/>
          <w:szCs w:val="24"/>
        </w:rPr>
        <w:t>Prostor</w:t>
      </w:r>
      <w:r w:rsidR="00265268" w:rsidRPr="007B01DF">
        <w:rPr>
          <w:rFonts w:ascii="Times New Roman" w:hAnsi="Times New Roman" w:cs="Times New Roman"/>
          <w:sz w:val="24"/>
          <w:szCs w:val="24"/>
        </w:rPr>
        <w:t>i</w:t>
      </w:r>
      <w:r w:rsidR="0036474D" w:rsidRPr="007B01DF">
        <w:rPr>
          <w:rFonts w:ascii="Times New Roman" w:hAnsi="Times New Roman" w:cs="Times New Roman"/>
          <w:sz w:val="24"/>
          <w:szCs w:val="24"/>
        </w:rPr>
        <w:t xml:space="preserve"> se daj</w:t>
      </w:r>
      <w:r w:rsidR="00265268" w:rsidRPr="007B01DF">
        <w:rPr>
          <w:rFonts w:ascii="Times New Roman" w:hAnsi="Times New Roman" w:cs="Times New Roman"/>
          <w:sz w:val="24"/>
          <w:szCs w:val="24"/>
        </w:rPr>
        <w:t>u</w:t>
      </w:r>
      <w:r w:rsidR="0036474D" w:rsidRPr="007B01DF">
        <w:rPr>
          <w:rFonts w:ascii="Times New Roman" w:hAnsi="Times New Roman" w:cs="Times New Roman"/>
          <w:sz w:val="24"/>
          <w:szCs w:val="24"/>
        </w:rPr>
        <w:t xml:space="preserve"> u zakup </w:t>
      </w:r>
      <w:r w:rsidR="00523E6B" w:rsidRPr="007B01DF">
        <w:rPr>
          <w:rFonts w:ascii="Times New Roman" w:hAnsi="Times New Roman" w:cs="Times New Roman"/>
          <w:sz w:val="24"/>
          <w:szCs w:val="24"/>
        </w:rPr>
        <w:t xml:space="preserve">na vrijeme od </w:t>
      </w:r>
      <w:r w:rsidR="00D34147">
        <w:rPr>
          <w:rFonts w:ascii="Times New Roman" w:hAnsi="Times New Roman" w:cs="Times New Roman"/>
          <w:sz w:val="24"/>
          <w:szCs w:val="24"/>
        </w:rPr>
        <w:t>dvije</w:t>
      </w:r>
      <w:r w:rsidR="00523E6B" w:rsidRPr="007B01DF">
        <w:rPr>
          <w:rFonts w:ascii="Times New Roman" w:hAnsi="Times New Roman" w:cs="Times New Roman"/>
          <w:sz w:val="24"/>
          <w:szCs w:val="24"/>
        </w:rPr>
        <w:t xml:space="preserve"> godin</w:t>
      </w:r>
      <w:r w:rsidR="00D34147">
        <w:rPr>
          <w:rFonts w:ascii="Times New Roman" w:hAnsi="Times New Roman" w:cs="Times New Roman"/>
          <w:sz w:val="24"/>
          <w:szCs w:val="24"/>
        </w:rPr>
        <w:t>e</w:t>
      </w:r>
      <w:r w:rsidR="00523E6B" w:rsidRPr="007B01DF">
        <w:rPr>
          <w:rFonts w:ascii="Times New Roman" w:eastAsia="Calibri" w:hAnsi="Times New Roman" w:cs="Times New Roman"/>
          <w:sz w:val="24"/>
          <w:szCs w:val="24"/>
        </w:rPr>
        <w:t xml:space="preserve"> s mogućnošću  raskida Ugovora prije od strane obiju strana.</w:t>
      </w:r>
    </w:p>
    <w:p w14:paraId="6E2A32FD" w14:textId="77777777" w:rsidR="0036474D" w:rsidRPr="007B01DF" w:rsidRDefault="00AF3709" w:rsidP="00B00668">
      <w:pPr>
        <w:pStyle w:val="StandardWeb"/>
        <w:jc w:val="both"/>
        <w:rPr>
          <w:rFonts w:eastAsia="Calibri"/>
        </w:rPr>
      </w:pPr>
      <w:r w:rsidRPr="007B01DF">
        <w:rPr>
          <w:rFonts w:eastAsia="Calibri"/>
        </w:rPr>
        <w:t>6.</w:t>
      </w:r>
      <w:r w:rsidR="00733F7B" w:rsidRPr="007B01DF">
        <w:rPr>
          <w:rFonts w:eastAsia="Calibri"/>
        </w:rPr>
        <w:t>Ponudu mogu dostaviti fizičke i pravne osobe</w:t>
      </w:r>
      <w:r w:rsidRPr="007B01DF">
        <w:rPr>
          <w:rFonts w:eastAsia="Calibri"/>
        </w:rPr>
        <w:t>.</w:t>
      </w:r>
    </w:p>
    <w:p w14:paraId="63F30679" w14:textId="77777777" w:rsidR="00804647" w:rsidRPr="00804647" w:rsidRDefault="00AF3709" w:rsidP="00804647">
      <w:pPr>
        <w:rPr>
          <w:rFonts w:eastAsia="Calibri"/>
          <w:b/>
        </w:rPr>
      </w:pPr>
      <w:r w:rsidRPr="007B01DF">
        <w:rPr>
          <w:rFonts w:eastAsia="Calibri"/>
        </w:rPr>
        <w:t>7</w:t>
      </w:r>
      <w:r w:rsidR="00804647" w:rsidRPr="00804647">
        <w:rPr>
          <w:rFonts w:eastAsia="Calibri"/>
        </w:rPr>
        <w:t xml:space="preserve">. Vlastoručno potpisana </w:t>
      </w:r>
      <w:r w:rsidR="00804647" w:rsidRPr="00804647">
        <w:rPr>
          <w:rFonts w:eastAsia="Calibri"/>
          <w:b/>
        </w:rPr>
        <w:t>ponuda mora sadržavati:</w:t>
      </w:r>
    </w:p>
    <w:p w14:paraId="7D4C45D1" w14:textId="77777777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a)  Naziv, punu adresu, OIB, ime i prezime osobe za kontakt i telefonski broj ponuditelja</w:t>
      </w:r>
    </w:p>
    <w:p w14:paraId="721F5869" w14:textId="77777777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b)  Vrstu aktivnosti koju želi provoditi u unajmljenom prostoru</w:t>
      </w:r>
    </w:p>
    <w:p w14:paraId="378FAD28" w14:textId="77777777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c)  Željeni termin i trajanje termina</w:t>
      </w:r>
    </w:p>
    <w:p w14:paraId="1DF2987F" w14:textId="77777777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d)  Ponuđeni iznos zakupnine</w:t>
      </w:r>
    </w:p>
    <w:p w14:paraId="7ED1061E" w14:textId="26D0BE22" w:rsidR="00804647" w:rsidRPr="00804647" w:rsidRDefault="00804647" w:rsidP="007B01DF">
      <w:pPr>
        <w:jc w:val="both"/>
        <w:rPr>
          <w:rFonts w:eastAsia="Calibri"/>
          <w:b/>
          <w:lang w:eastAsia="en-US"/>
        </w:rPr>
      </w:pPr>
      <w:r w:rsidRPr="00804647">
        <w:rPr>
          <w:rFonts w:eastAsia="Calibri"/>
          <w:lang w:eastAsia="en-US"/>
        </w:rPr>
        <w:lastRenderedPageBreak/>
        <w:t>e</w:t>
      </w:r>
      <w:r w:rsidRPr="00804647">
        <w:rPr>
          <w:rFonts w:eastAsia="Calibri"/>
          <w:b/>
          <w:lang w:eastAsia="en-US"/>
        </w:rPr>
        <w:t>)  Dokaz o nepostojanju duga prema državnom proračunu</w:t>
      </w:r>
      <w:r w:rsidR="00951170">
        <w:rPr>
          <w:rFonts w:eastAsia="Calibri"/>
          <w:b/>
          <w:lang w:eastAsia="en-US"/>
        </w:rPr>
        <w:t xml:space="preserve">  </w:t>
      </w:r>
      <w:r w:rsidRPr="00804647">
        <w:rPr>
          <w:rFonts w:eastAsia="Calibri"/>
          <w:b/>
          <w:lang w:eastAsia="en-US"/>
        </w:rPr>
        <w:t xml:space="preserve">i Školi osim ako je sukladno posebnim propisima odobrena odgoda plaćanja navedenih obveza, pod uvjetom da se fizička ili pravna osoba pridržava rokova plaćanja - prilikom sklapanja Ugovora. </w:t>
      </w:r>
    </w:p>
    <w:p w14:paraId="33E49FC4" w14:textId="77777777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f)  Radi ostvarivanja prava prednosti pri izboru najpovoljnijeg ponuditelja, osobe na koje se odnosi Zakon o pravima hrvatskih branitelja iz Domovinskog rata i članova njihovih obitelji trebaju dostaviti pravovaljan dokaz o svom statusu i pozvati se na pravo prvenstva. Prednost ostvaruju pod uvjetom da ispunjavaju uvjete iz natječaja, te prihvate najveći ponuđeni iznos zakupnine.</w:t>
      </w:r>
    </w:p>
    <w:p w14:paraId="64D1E736" w14:textId="77777777" w:rsidR="00804647" w:rsidRPr="00804647" w:rsidRDefault="00804647" w:rsidP="00804647">
      <w:pPr>
        <w:rPr>
          <w:rFonts w:eastAsia="Calibri"/>
          <w:lang w:eastAsia="en-US"/>
        </w:rPr>
      </w:pPr>
    </w:p>
    <w:p w14:paraId="639FE79E" w14:textId="77777777" w:rsidR="00804647" w:rsidRPr="007B01DF" w:rsidRDefault="00AF3709" w:rsidP="00AF3709">
      <w:pPr>
        <w:jc w:val="both"/>
      </w:pPr>
      <w:r w:rsidRPr="007B01DF">
        <w:rPr>
          <w:rFonts w:eastAsia="Calibri"/>
          <w:lang w:eastAsia="en-US"/>
        </w:rPr>
        <w:t>8.</w:t>
      </w:r>
      <w:r w:rsidR="00804647" w:rsidRPr="007B01DF">
        <w:t>Najpovoljnijom ponudom se smatra ona ponuda koja, uz ispunjenje uvjeta iz natječaja, sadrži i najveći iznos zakupnine. U slučaju da na natječaj za isti prostor pristigne više ponuda koje ispunjavaju uvjete iz natječaja, sa istim iznosom ponuđene zakupnine, najpovoljnijom ponudom smatra se ona koja je pristigla ranije.</w:t>
      </w:r>
    </w:p>
    <w:p w14:paraId="0761A773" w14:textId="77777777" w:rsidR="00804647" w:rsidRPr="00804647" w:rsidRDefault="00804647" w:rsidP="00804647">
      <w:pPr>
        <w:rPr>
          <w:rFonts w:eastAsia="Calibri"/>
          <w:lang w:eastAsia="en-US"/>
        </w:rPr>
      </w:pPr>
    </w:p>
    <w:p w14:paraId="4861A019" w14:textId="5A3470E2" w:rsidR="00804647" w:rsidRPr="00804647" w:rsidRDefault="00AF3709" w:rsidP="00804647">
      <w:pPr>
        <w:rPr>
          <w:rFonts w:eastAsia="Calibri"/>
          <w:lang w:eastAsia="en-US"/>
        </w:rPr>
      </w:pPr>
      <w:r w:rsidRPr="007B01DF">
        <w:rPr>
          <w:rFonts w:eastAsia="Calibri"/>
          <w:lang w:eastAsia="en-US"/>
        </w:rPr>
        <w:t>9</w:t>
      </w:r>
      <w:r w:rsidR="00804647" w:rsidRPr="00804647">
        <w:rPr>
          <w:rFonts w:eastAsia="Calibri"/>
          <w:lang w:eastAsia="en-US"/>
        </w:rPr>
        <w:t>.</w:t>
      </w:r>
      <w:r w:rsidR="00A8222E">
        <w:rPr>
          <w:rFonts w:eastAsia="Calibri"/>
          <w:lang w:eastAsia="en-US"/>
        </w:rPr>
        <w:t xml:space="preserve"> </w:t>
      </w:r>
      <w:r w:rsidR="00804647" w:rsidRPr="00804647">
        <w:rPr>
          <w:rFonts w:eastAsia="Calibri"/>
          <w:lang w:eastAsia="en-US"/>
        </w:rPr>
        <w:t>Po</w:t>
      </w:r>
      <w:r w:rsidR="00CD3B0C" w:rsidRPr="007B01DF">
        <w:rPr>
          <w:rFonts w:eastAsia="Calibri"/>
          <w:lang w:eastAsia="en-US"/>
        </w:rPr>
        <w:t>n</w:t>
      </w:r>
      <w:r w:rsidR="00804647" w:rsidRPr="00804647">
        <w:rPr>
          <w:rFonts w:eastAsia="Calibri"/>
          <w:lang w:eastAsia="en-US"/>
        </w:rPr>
        <w:t>uditelj treba priložiti sljedeću dokumentaciju:</w:t>
      </w:r>
    </w:p>
    <w:p w14:paraId="6447B732" w14:textId="77777777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a)  dokaz o državljanstvu ( presliku osobne iskaznice ili domovnice)</w:t>
      </w:r>
    </w:p>
    <w:p w14:paraId="2E4BEA62" w14:textId="77777777" w:rsidR="00804647" w:rsidRPr="00804647" w:rsidRDefault="00804647" w:rsidP="00804647">
      <w:pPr>
        <w:jc w:val="both"/>
        <w:rPr>
          <w:rFonts w:eastAsiaTheme="minorEastAsia"/>
        </w:rPr>
      </w:pPr>
      <w:r w:rsidRPr="00804647">
        <w:rPr>
          <w:rFonts w:eastAsia="Calibri"/>
          <w:lang w:eastAsia="en-US"/>
        </w:rPr>
        <w:t>b)</w:t>
      </w:r>
      <w:r w:rsidRPr="00804647">
        <w:rPr>
          <w:rFonts w:eastAsiaTheme="minorEastAsia"/>
        </w:rPr>
        <w:t xml:space="preserve"> rješenje nadležnog tijela</w:t>
      </w:r>
      <w:r w:rsidRPr="00804647">
        <w:rPr>
          <w:rFonts w:eastAsia="Calibri"/>
          <w:lang w:eastAsia="en-US"/>
        </w:rPr>
        <w:t xml:space="preserve"> o obavljanju određene djelatnosti (npr. za Udruge rješenje o upisu u registar Udruga )</w:t>
      </w:r>
    </w:p>
    <w:p w14:paraId="02B5038D" w14:textId="4AEABD24" w:rsidR="00804647" w:rsidRPr="00804647" w:rsidRDefault="00804647" w:rsidP="00804647">
      <w:pPr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 xml:space="preserve">c)  ponudu sa svim  traženim sadržajem (točka </w:t>
      </w:r>
      <w:r w:rsidR="00AF3709" w:rsidRPr="007B01DF">
        <w:rPr>
          <w:rFonts w:eastAsia="Calibri"/>
          <w:lang w:eastAsia="en-US"/>
        </w:rPr>
        <w:t>7</w:t>
      </w:r>
      <w:r w:rsidRPr="00804647">
        <w:rPr>
          <w:rFonts w:eastAsia="Calibri"/>
          <w:lang w:eastAsia="en-US"/>
        </w:rPr>
        <w:t xml:space="preserve">.), </w:t>
      </w:r>
    </w:p>
    <w:p w14:paraId="7555E1E1" w14:textId="4A37C465" w:rsidR="00804647" w:rsidRPr="00804647" w:rsidRDefault="00A8222E" w:rsidP="0080464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 w:rsidR="00804647" w:rsidRPr="00804647">
        <w:rPr>
          <w:rFonts w:eastAsia="Calibri"/>
          <w:lang w:eastAsia="en-US"/>
        </w:rPr>
        <w:t>) dokazi za ostvarivanje prava prednosti iz toč.</w:t>
      </w:r>
      <w:r w:rsidR="00AF3709" w:rsidRPr="007B01DF">
        <w:rPr>
          <w:rFonts w:eastAsia="Calibri"/>
          <w:lang w:eastAsia="en-US"/>
        </w:rPr>
        <w:t>7</w:t>
      </w:r>
      <w:r w:rsidR="00804647" w:rsidRPr="00804647">
        <w:rPr>
          <w:rFonts w:eastAsia="Calibri"/>
          <w:lang w:eastAsia="en-US"/>
        </w:rPr>
        <w:t xml:space="preserve">,f. </w:t>
      </w:r>
    </w:p>
    <w:p w14:paraId="7AC774A4" w14:textId="44138F16" w:rsidR="00804647" w:rsidRPr="00804647" w:rsidRDefault="00A8222E" w:rsidP="0080464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e</w:t>
      </w:r>
      <w:r w:rsidR="00804647" w:rsidRPr="00804647">
        <w:rPr>
          <w:rFonts w:eastAsia="Calibri"/>
          <w:lang w:eastAsia="en-US"/>
        </w:rPr>
        <w:t xml:space="preserve">)  dokaz o nepostojanju duga </w:t>
      </w:r>
      <w:r w:rsidR="007B01DF" w:rsidRPr="00804647">
        <w:rPr>
          <w:rFonts w:eastAsia="Calibri"/>
          <w:lang w:eastAsia="en-US"/>
        </w:rPr>
        <w:t>prema državnom proračunu</w:t>
      </w:r>
      <w:r w:rsidR="00887CA4">
        <w:rPr>
          <w:rFonts w:eastAsia="Calibri"/>
          <w:lang w:eastAsia="en-US"/>
        </w:rPr>
        <w:t xml:space="preserve"> </w:t>
      </w:r>
      <w:r w:rsidR="007B01DF" w:rsidRPr="00804647">
        <w:rPr>
          <w:rFonts w:eastAsia="Calibri"/>
          <w:lang w:eastAsia="en-US"/>
        </w:rPr>
        <w:t xml:space="preserve"> i Školi</w:t>
      </w:r>
    </w:p>
    <w:p w14:paraId="50D2AABE" w14:textId="3600DD3E" w:rsidR="00804647" w:rsidRPr="007B01DF" w:rsidRDefault="00A8222E" w:rsidP="00AF370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f</w:t>
      </w:r>
      <w:r w:rsidR="00804647" w:rsidRPr="00804647">
        <w:rPr>
          <w:rFonts w:eastAsia="Calibri"/>
          <w:lang w:eastAsia="en-US"/>
        </w:rPr>
        <w:t xml:space="preserve">)  pisanu izjavu ponuditelja o prihvaćanju svih pojedinačnih uvjeta zakupa utvrđenih u javnom natječaju. </w:t>
      </w:r>
    </w:p>
    <w:p w14:paraId="3CED1BE8" w14:textId="4CB7DFAF" w:rsidR="00B00668" w:rsidRPr="007B01DF" w:rsidRDefault="00AF3709" w:rsidP="00B00668">
      <w:pPr>
        <w:spacing w:before="100" w:beforeAutospacing="1" w:after="100" w:afterAutospacing="1"/>
        <w:jc w:val="both"/>
      </w:pPr>
      <w:r w:rsidRPr="007B01DF">
        <w:t>10.</w:t>
      </w:r>
      <w:r w:rsidR="00B00668" w:rsidRPr="007B01DF">
        <w:t xml:space="preserve">Pisane ponude se dostavljaju poštom ili neposredno predaju na adresi  OŠ </w:t>
      </w:r>
      <w:r w:rsidR="00860EA3">
        <w:t>Stjepana Radića Bibinje</w:t>
      </w:r>
      <w:r w:rsidR="00B00668" w:rsidRPr="007B01DF">
        <w:t xml:space="preserve">, </w:t>
      </w:r>
      <w:proofErr w:type="spellStart"/>
      <w:r w:rsidR="00860EA3">
        <w:t>Gumla</w:t>
      </w:r>
      <w:proofErr w:type="spellEnd"/>
      <w:r w:rsidR="00860EA3">
        <w:t xml:space="preserve"> 3</w:t>
      </w:r>
      <w:r w:rsidR="00B00668" w:rsidRPr="007B01DF">
        <w:t>, 23</w:t>
      </w:r>
      <w:r w:rsidR="00860EA3">
        <w:t>205 Bibinje</w:t>
      </w:r>
      <w:r w:rsidR="00B00668" w:rsidRPr="007B01DF">
        <w:t xml:space="preserve"> u zatvorenoj omotnici s naznakom: „NE OTVARAJ – PONUDA ZA NATJEČAJ</w:t>
      </w:r>
      <w:r w:rsidR="0036474D" w:rsidRPr="007B01DF">
        <w:t xml:space="preserve">“.  </w:t>
      </w:r>
    </w:p>
    <w:p w14:paraId="6F5467CC" w14:textId="6B5382A4" w:rsidR="00AF3709" w:rsidRPr="007B01DF" w:rsidRDefault="00AF3709" w:rsidP="00AF37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B01DF">
        <w:rPr>
          <w:rFonts w:ascii="Times New Roman" w:hAnsi="Times New Roman" w:cs="Times New Roman"/>
          <w:sz w:val="24"/>
          <w:szCs w:val="24"/>
        </w:rPr>
        <w:t xml:space="preserve">11. </w:t>
      </w:r>
      <w:r w:rsidR="0036474D" w:rsidRPr="007B01DF">
        <w:rPr>
          <w:rFonts w:ascii="Times New Roman" w:hAnsi="Times New Roman" w:cs="Times New Roman"/>
          <w:sz w:val="24"/>
          <w:szCs w:val="24"/>
        </w:rPr>
        <w:t xml:space="preserve">Rok za podnošenje ponuda je </w:t>
      </w:r>
      <w:r w:rsidR="0036474D" w:rsidRPr="00157725">
        <w:rPr>
          <w:rFonts w:ascii="Times New Roman" w:hAnsi="Times New Roman" w:cs="Times New Roman"/>
          <w:b/>
          <w:bCs/>
          <w:sz w:val="24"/>
          <w:szCs w:val="24"/>
          <w:u w:val="single"/>
        </w:rPr>
        <w:t>8 dana</w:t>
      </w:r>
      <w:r w:rsidR="0036474D" w:rsidRPr="007B01DF">
        <w:rPr>
          <w:rFonts w:ascii="Times New Roman" w:hAnsi="Times New Roman" w:cs="Times New Roman"/>
          <w:sz w:val="24"/>
          <w:szCs w:val="24"/>
        </w:rPr>
        <w:t xml:space="preserve"> od objave natječaja</w:t>
      </w:r>
      <w:r w:rsidR="008E596E" w:rsidRPr="007B01DF">
        <w:rPr>
          <w:rFonts w:ascii="Times New Roman" w:hAnsi="Times New Roman" w:cs="Times New Roman"/>
          <w:sz w:val="24"/>
          <w:szCs w:val="24"/>
        </w:rPr>
        <w:t>.</w:t>
      </w:r>
      <w:r w:rsidR="00804647" w:rsidRPr="007B0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647" w:rsidRPr="007B01DF">
        <w:rPr>
          <w:rFonts w:ascii="Times New Roman" w:hAnsi="Times New Roman" w:cs="Times New Roman"/>
          <w:sz w:val="24"/>
          <w:szCs w:val="24"/>
        </w:rPr>
        <w:t xml:space="preserve">Javni natječaj je objavljen dana  </w:t>
      </w:r>
      <w:r w:rsidR="00925048">
        <w:rPr>
          <w:rFonts w:ascii="Times New Roman" w:hAnsi="Times New Roman" w:cs="Times New Roman"/>
          <w:b/>
          <w:sz w:val="24"/>
          <w:szCs w:val="24"/>
        </w:rPr>
        <w:t>06.10.</w:t>
      </w:r>
      <w:r w:rsidR="00493EB2">
        <w:rPr>
          <w:rFonts w:ascii="Times New Roman" w:hAnsi="Times New Roman" w:cs="Times New Roman"/>
          <w:b/>
          <w:sz w:val="24"/>
          <w:szCs w:val="24"/>
        </w:rPr>
        <w:t>2</w:t>
      </w:r>
      <w:r w:rsidR="00804647" w:rsidRPr="007B01DF">
        <w:rPr>
          <w:rFonts w:ascii="Times New Roman" w:hAnsi="Times New Roman" w:cs="Times New Roman"/>
          <w:b/>
          <w:sz w:val="24"/>
          <w:szCs w:val="24"/>
        </w:rPr>
        <w:t>02</w:t>
      </w:r>
      <w:r w:rsidR="00951170">
        <w:rPr>
          <w:rFonts w:ascii="Times New Roman" w:hAnsi="Times New Roman" w:cs="Times New Roman"/>
          <w:b/>
          <w:sz w:val="24"/>
          <w:szCs w:val="24"/>
        </w:rPr>
        <w:t>5</w:t>
      </w:r>
      <w:r w:rsidR="00804647" w:rsidRPr="007B01DF">
        <w:rPr>
          <w:rFonts w:ascii="Times New Roman" w:hAnsi="Times New Roman" w:cs="Times New Roman"/>
          <w:b/>
          <w:sz w:val="24"/>
          <w:szCs w:val="24"/>
        </w:rPr>
        <w:t>.god</w:t>
      </w:r>
      <w:r w:rsidR="00493EB2">
        <w:rPr>
          <w:rFonts w:ascii="Times New Roman" w:hAnsi="Times New Roman" w:cs="Times New Roman"/>
          <w:sz w:val="24"/>
          <w:szCs w:val="24"/>
        </w:rPr>
        <w:t>ine</w:t>
      </w:r>
      <w:r w:rsidR="00804647" w:rsidRPr="007B01DF">
        <w:rPr>
          <w:rFonts w:ascii="Times New Roman" w:hAnsi="Times New Roman" w:cs="Times New Roman"/>
          <w:sz w:val="24"/>
          <w:szCs w:val="24"/>
        </w:rPr>
        <w:t xml:space="preserve"> na mrežnoj stranici OŠ </w:t>
      </w:r>
      <w:r w:rsidR="00860EA3">
        <w:rPr>
          <w:rFonts w:ascii="Times New Roman" w:hAnsi="Times New Roman" w:cs="Times New Roman"/>
          <w:sz w:val="24"/>
          <w:szCs w:val="24"/>
        </w:rPr>
        <w:t>Stjepana Rad</w:t>
      </w:r>
      <w:r w:rsidR="00804647" w:rsidRPr="007B01DF">
        <w:rPr>
          <w:rFonts w:ascii="Times New Roman" w:hAnsi="Times New Roman" w:cs="Times New Roman"/>
          <w:sz w:val="24"/>
          <w:szCs w:val="24"/>
        </w:rPr>
        <w:t>i</w:t>
      </w:r>
      <w:r w:rsidR="00860EA3">
        <w:rPr>
          <w:rFonts w:ascii="Times New Roman" w:hAnsi="Times New Roman" w:cs="Times New Roman"/>
          <w:sz w:val="24"/>
          <w:szCs w:val="24"/>
        </w:rPr>
        <w:t>ća</w:t>
      </w:r>
      <w:r w:rsidR="00493EB2">
        <w:rPr>
          <w:rFonts w:ascii="Times New Roman" w:hAnsi="Times New Roman" w:cs="Times New Roman"/>
          <w:sz w:val="24"/>
          <w:szCs w:val="24"/>
        </w:rPr>
        <w:t xml:space="preserve"> Bibinje</w:t>
      </w:r>
      <w:r w:rsidR="00493EB2" w:rsidRPr="0095117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493EB2" w:rsidRPr="0095117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https://www.os-stjepanaradica-bibinje.hr/</w:t>
        </w:r>
      </w:hyperlink>
      <w:r w:rsidR="00493EB2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4C60F4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7631C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493EB2">
        <w:rPr>
          <w:rFonts w:ascii="Times New Roman" w:hAnsi="Times New Roman" w:cs="Times New Roman"/>
          <w:sz w:val="24"/>
          <w:szCs w:val="24"/>
        </w:rPr>
        <w:t xml:space="preserve">i </w:t>
      </w:r>
      <w:r w:rsidR="00804647" w:rsidRPr="007B01DF">
        <w:rPr>
          <w:rFonts w:ascii="Times New Roman" w:hAnsi="Times New Roman" w:cs="Times New Roman"/>
          <w:sz w:val="24"/>
          <w:szCs w:val="24"/>
        </w:rPr>
        <w:t xml:space="preserve"> traje do </w:t>
      </w:r>
      <w:r w:rsidR="00925048">
        <w:rPr>
          <w:rFonts w:ascii="Times New Roman" w:hAnsi="Times New Roman" w:cs="Times New Roman"/>
          <w:b/>
          <w:sz w:val="24"/>
          <w:szCs w:val="24"/>
        </w:rPr>
        <w:t>14.10.</w:t>
      </w:r>
      <w:r w:rsidR="00804647" w:rsidRPr="007B01DF">
        <w:rPr>
          <w:rFonts w:ascii="Times New Roman" w:hAnsi="Times New Roman" w:cs="Times New Roman"/>
          <w:b/>
          <w:sz w:val="24"/>
          <w:szCs w:val="24"/>
        </w:rPr>
        <w:t>202</w:t>
      </w:r>
      <w:r w:rsidR="00951170">
        <w:rPr>
          <w:rFonts w:ascii="Times New Roman" w:hAnsi="Times New Roman" w:cs="Times New Roman"/>
          <w:b/>
          <w:sz w:val="24"/>
          <w:szCs w:val="24"/>
        </w:rPr>
        <w:t>5</w:t>
      </w:r>
      <w:r w:rsidR="00804647" w:rsidRPr="007B01DF">
        <w:rPr>
          <w:rFonts w:ascii="Times New Roman" w:hAnsi="Times New Roman" w:cs="Times New Roman"/>
          <w:b/>
          <w:sz w:val="24"/>
          <w:szCs w:val="24"/>
        </w:rPr>
        <w:t>.</w:t>
      </w:r>
      <w:r w:rsidR="00804647" w:rsidRPr="007B01DF">
        <w:rPr>
          <w:rFonts w:ascii="Times New Roman" w:hAnsi="Times New Roman" w:cs="Times New Roman"/>
          <w:sz w:val="24"/>
          <w:szCs w:val="24"/>
        </w:rPr>
        <w:t xml:space="preserve"> godine</w:t>
      </w:r>
      <w:r w:rsidR="007631C8">
        <w:rPr>
          <w:rFonts w:ascii="Times New Roman" w:hAnsi="Times New Roman" w:cs="Times New Roman"/>
          <w:sz w:val="24"/>
          <w:szCs w:val="24"/>
        </w:rPr>
        <w:t xml:space="preserve"> </w:t>
      </w:r>
      <w:r w:rsid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7631C8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  <w:r w:rsidR="004C60F4" w:rsidRPr="004C60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12:00 sati</w:t>
      </w:r>
      <w:r w:rsidR="004C60F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41EF91E" w14:textId="77777777" w:rsidR="00AF3709" w:rsidRPr="007B01DF" w:rsidRDefault="00AF3709" w:rsidP="00AF37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47BF0E" w14:textId="680EC6BF" w:rsidR="0036474D" w:rsidRPr="007B01DF" w:rsidRDefault="00B00668" w:rsidP="00AF370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01DF">
        <w:rPr>
          <w:rFonts w:ascii="Times New Roman" w:hAnsi="Times New Roman" w:cs="Times New Roman"/>
          <w:sz w:val="24"/>
          <w:szCs w:val="24"/>
        </w:rPr>
        <w:t xml:space="preserve"> </w:t>
      </w:r>
      <w:r w:rsidR="00AF3709" w:rsidRPr="007B01DF">
        <w:rPr>
          <w:rFonts w:ascii="Times New Roman" w:hAnsi="Times New Roman" w:cs="Times New Roman"/>
          <w:sz w:val="24"/>
          <w:szCs w:val="24"/>
        </w:rPr>
        <w:t xml:space="preserve">12. </w:t>
      </w:r>
      <w:r w:rsidRPr="007B01DF">
        <w:rPr>
          <w:rFonts w:ascii="Times New Roman" w:hAnsi="Times New Roman" w:cs="Times New Roman"/>
          <w:sz w:val="24"/>
          <w:szCs w:val="24"/>
        </w:rPr>
        <w:t xml:space="preserve">Otvaranje ponuda je javno i održat će se dana </w:t>
      </w:r>
      <w:r w:rsidR="00D34147">
        <w:rPr>
          <w:rFonts w:ascii="Times New Roman" w:hAnsi="Times New Roman" w:cs="Times New Roman"/>
          <w:sz w:val="24"/>
          <w:szCs w:val="24"/>
        </w:rPr>
        <w:t xml:space="preserve"> </w:t>
      </w:r>
      <w:r w:rsidR="00925048">
        <w:rPr>
          <w:rFonts w:ascii="Times New Roman" w:hAnsi="Times New Roman" w:cs="Times New Roman"/>
          <w:b/>
          <w:bCs/>
          <w:sz w:val="24"/>
          <w:szCs w:val="24"/>
          <w:u w:val="single"/>
        </w:rPr>
        <w:t>15.10</w:t>
      </w:r>
      <w:r w:rsidR="007631C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04647" w:rsidRPr="00D3414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95117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804647" w:rsidRPr="007B01DF">
        <w:rPr>
          <w:rFonts w:ascii="Times New Roman" w:hAnsi="Times New Roman" w:cs="Times New Roman"/>
          <w:sz w:val="24"/>
          <w:szCs w:val="24"/>
        </w:rPr>
        <w:t xml:space="preserve">.godine u </w:t>
      </w:r>
      <w:r w:rsidR="00D34147" w:rsidRPr="00D34147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804647" w:rsidRPr="00D34147">
        <w:rPr>
          <w:rFonts w:ascii="Times New Roman" w:hAnsi="Times New Roman" w:cs="Times New Roman"/>
          <w:b/>
          <w:bCs/>
          <w:sz w:val="24"/>
          <w:szCs w:val="24"/>
          <w:u w:val="single"/>
        </w:rPr>
        <w:t>,00 sati</w:t>
      </w:r>
      <w:r w:rsidR="00804647" w:rsidRPr="007B01DF">
        <w:rPr>
          <w:rFonts w:ascii="Times New Roman" w:hAnsi="Times New Roman" w:cs="Times New Roman"/>
          <w:sz w:val="24"/>
          <w:szCs w:val="24"/>
        </w:rPr>
        <w:t xml:space="preserve"> </w:t>
      </w:r>
      <w:r w:rsidRPr="007B01DF">
        <w:rPr>
          <w:rFonts w:ascii="Times New Roman" w:hAnsi="Times New Roman" w:cs="Times New Roman"/>
          <w:sz w:val="24"/>
          <w:szCs w:val="24"/>
        </w:rPr>
        <w:t xml:space="preserve"> u </w:t>
      </w:r>
      <w:r w:rsidR="00804647" w:rsidRPr="007B01DF">
        <w:rPr>
          <w:rFonts w:ascii="Times New Roman" w:hAnsi="Times New Roman" w:cs="Times New Roman"/>
          <w:sz w:val="24"/>
          <w:szCs w:val="24"/>
        </w:rPr>
        <w:t>prostorijama Škole</w:t>
      </w:r>
      <w:r w:rsidRPr="007B01DF">
        <w:rPr>
          <w:rFonts w:ascii="Times New Roman" w:hAnsi="Times New Roman" w:cs="Times New Roman"/>
          <w:sz w:val="24"/>
          <w:szCs w:val="24"/>
        </w:rPr>
        <w:t xml:space="preserve"> i istom mogu </w:t>
      </w:r>
      <w:proofErr w:type="spellStart"/>
      <w:r w:rsidRPr="007B01DF">
        <w:rPr>
          <w:rFonts w:ascii="Times New Roman" w:hAnsi="Times New Roman" w:cs="Times New Roman"/>
          <w:sz w:val="24"/>
          <w:szCs w:val="24"/>
        </w:rPr>
        <w:t>nazočiti</w:t>
      </w:r>
      <w:proofErr w:type="spellEnd"/>
      <w:r w:rsidRPr="007B01DF">
        <w:rPr>
          <w:rFonts w:ascii="Times New Roman" w:hAnsi="Times New Roman" w:cs="Times New Roman"/>
          <w:sz w:val="24"/>
          <w:szCs w:val="24"/>
        </w:rPr>
        <w:t xml:space="preserve"> ponuditelji ili njihovi opunomoćenici.</w:t>
      </w:r>
    </w:p>
    <w:p w14:paraId="727936AD" w14:textId="77777777" w:rsidR="00AF3709" w:rsidRPr="007B01DF" w:rsidRDefault="00AF3709" w:rsidP="00AF37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338CB4" w14:textId="77777777" w:rsidR="00A06081" w:rsidRPr="007B01DF" w:rsidRDefault="00AF3709" w:rsidP="00AF3709">
      <w:pPr>
        <w:jc w:val="both"/>
      </w:pPr>
      <w:r w:rsidRPr="007B01DF">
        <w:rPr>
          <w:rFonts w:eastAsia="Calibri"/>
        </w:rPr>
        <w:t>13.</w:t>
      </w:r>
      <w:r w:rsidR="00804647" w:rsidRPr="007B01DF">
        <w:rPr>
          <w:rFonts w:eastAsia="Calibri"/>
        </w:rPr>
        <w:t xml:space="preserve">O odabiru ponuda ponuditelji će biti obaviješteni u roku od pet </w:t>
      </w:r>
      <w:r w:rsidR="00804647" w:rsidRPr="0099788E">
        <w:rPr>
          <w:rFonts w:eastAsia="Calibri"/>
          <w:b/>
          <w:bCs/>
        </w:rPr>
        <w:t>(5)</w:t>
      </w:r>
      <w:r w:rsidR="00804647" w:rsidRPr="007B01DF">
        <w:rPr>
          <w:rFonts w:eastAsia="Calibri"/>
        </w:rPr>
        <w:t xml:space="preserve"> dana po donošenju Odluke o odabiru.</w:t>
      </w:r>
      <w:r w:rsidR="00A06081" w:rsidRPr="007B01DF">
        <w:t xml:space="preserve"> Ponuditelj koji je sudjelovao u javnom natječaju ima pravo, u roku od osam (8) dana od dana primitka Odluke o davanju u zakup uložiti prigovor Školskom odboru.</w:t>
      </w:r>
    </w:p>
    <w:p w14:paraId="67A9978D" w14:textId="77777777" w:rsidR="00A06081" w:rsidRPr="007B01DF" w:rsidRDefault="00A06081" w:rsidP="00A06081">
      <w:pPr>
        <w:ind w:firstLine="720"/>
        <w:jc w:val="both"/>
      </w:pPr>
    </w:p>
    <w:p w14:paraId="7027E4F8" w14:textId="77777777" w:rsidR="0036474D" w:rsidRPr="007B01DF" w:rsidRDefault="00AF3709" w:rsidP="00AF3709">
      <w:pPr>
        <w:jc w:val="both"/>
      </w:pPr>
      <w:r w:rsidRPr="007B01DF">
        <w:t xml:space="preserve">14. </w:t>
      </w:r>
      <w:r w:rsidR="009F7BD8" w:rsidRPr="007B01DF">
        <w:t>Nepravovremene i nepotpune ponude neće se uzeti u razmatranje.</w:t>
      </w:r>
    </w:p>
    <w:p w14:paraId="4587FBC0" w14:textId="77777777" w:rsidR="009F7BD8" w:rsidRPr="007B01DF" w:rsidRDefault="009F7BD8" w:rsidP="00B00668">
      <w:pPr>
        <w:jc w:val="both"/>
        <w:rPr>
          <w:noProof/>
        </w:rPr>
      </w:pPr>
    </w:p>
    <w:p w14:paraId="0CD1BFC2" w14:textId="31D7D769" w:rsidR="009F7BD8" w:rsidRPr="007B01DF" w:rsidRDefault="00AF3709" w:rsidP="00AF3709">
      <w:pPr>
        <w:jc w:val="both"/>
      </w:pPr>
      <w:r w:rsidRPr="007B01DF">
        <w:t xml:space="preserve">15. </w:t>
      </w:r>
      <w:r w:rsidR="009F7BD8" w:rsidRPr="007B01DF">
        <w:t>Ugovor o zakupu poslovnoga prostora ne može se sklopiti s fizičkom ili pravnom osobom koja ima dospjelu nepodmirenu obvezu prema državnom proračunu</w:t>
      </w:r>
      <w:r w:rsidR="00951170">
        <w:t xml:space="preserve"> </w:t>
      </w:r>
      <w:r w:rsidR="009F7BD8" w:rsidRPr="007B01DF">
        <w:t>i Školi osim ako je sukladno posebnim propisima odobrena odgoda plaćanja navedenih obveza, pod uvjetom da se fizička ili pravna osoba pridržava rokova plaćanja.</w:t>
      </w:r>
    </w:p>
    <w:p w14:paraId="65B62222" w14:textId="77777777" w:rsidR="00804647" w:rsidRPr="007B01DF" w:rsidRDefault="00804647" w:rsidP="009F7BD8">
      <w:pPr>
        <w:ind w:firstLine="720"/>
        <w:jc w:val="both"/>
      </w:pPr>
    </w:p>
    <w:p w14:paraId="27B625EA" w14:textId="2A9FAF8B" w:rsidR="000B056B" w:rsidRDefault="00AF3709" w:rsidP="005B16EB">
      <w:pPr>
        <w:jc w:val="both"/>
        <w:rPr>
          <w:noProof/>
        </w:rPr>
      </w:pPr>
      <w:r w:rsidRPr="007B01DF">
        <w:rPr>
          <w:noProof/>
        </w:rPr>
        <w:t xml:space="preserve">16. </w:t>
      </w:r>
      <w:r w:rsidR="00804647" w:rsidRPr="007B01DF">
        <w:rPr>
          <w:noProof/>
        </w:rPr>
        <w:t>Škola zadržava pravo poništavanja natječaja ili dijela natječaja, odnosno ne prihvatiti niti jednu ponudu bez posebnog obrazloženja.</w:t>
      </w:r>
    </w:p>
    <w:p w14:paraId="4B1E2A2F" w14:textId="77777777" w:rsidR="005B16EB" w:rsidRDefault="005B16EB" w:rsidP="005B16EB">
      <w:pPr>
        <w:jc w:val="both"/>
        <w:rPr>
          <w:noProof/>
        </w:rPr>
      </w:pPr>
    </w:p>
    <w:p w14:paraId="1F609A40" w14:textId="78FE872E" w:rsidR="00493EB2" w:rsidRDefault="00493EB2" w:rsidP="00493EB2">
      <w:pPr>
        <w:jc w:val="both"/>
        <w:rPr>
          <w:b/>
          <w:iCs/>
        </w:rPr>
      </w:pPr>
      <w:r>
        <w:rPr>
          <w:b/>
          <w:i/>
        </w:rPr>
        <w:t xml:space="preserve">                                                                                               </w:t>
      </w:r>
      <w:r w:rsidR="005B16EB">
        <w:rPr>
          <w:b/>
          <w:i/>
        </w:rPr>
        <w:t xml:space="preserve">  </w:t>
      </w:r>
      <w:r w:rsidRPr="00493EB2">
        <w:rPr>
          <w:b/>
          <w:iCs/>
        </w:rPr>
        <w:t xml:space="preserve">POVJERENSTVO  </w:t>
      </w:r>
    </w:p>
    <w:p w14:paraId="11D95B53" w14:textId="05ED4AF8" w:rsidR="007B01DF" w:rsidRPr="00493EB2" w:rsidRDefault="00493EB2" w:rsidP="00493EB2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                                   </w:t>
      </w:r>
      <w:r w:rsidR="005B16EB">
        <w:rPr>
          <w:b/>
          <w:iCs/>
        </w:rPr>
        <w:t xml:space="preserve">  </w:t>
      </w:r>
      <w:r w:rsidRPr="00493EB2">
        <w:rPr>
          <w:b/>
          <w:iCs/>
        </w:rPr>
        <w:t>ZA  PROVEDBU  NATJEČAJA</w:t>
      </w:r>
    </w:p>
    <w:sectPr w:rsidR="007B01DF" w:rsidRPr="00493EB2" w:rsidSect="000B05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8C9"/>
    <w:multiLevelType w:val="hybridMultilevel"/>
    <w:tmpl w:val="BC4EB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246B"/>
    <w:multiLevelType w:val="hybridMultilevel"/>
    <w:tmpl w:val="BF7207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BD0"/>
    <w:multiLevelType w:val="hybridMultilevel"/>
    <w:tmpl w:val="9530E8A4"/>
    <w:lvl w:ilvl="0" w:tplc="1F2C40E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582"/>
    <w:multiLevelType w:val="hybridMultilevel"/>
    <w:tmpl w:val="1ACA0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42D16"/>
    <w:multiLevelType w:val="hybridMultilevel"/>
    <w:tmpl w:val="E6387B8A"/>
    <w:lvl w:ilvl="0" w:tplc="D7FA34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76A4B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64588"/>
    <w:multiLevelType w:val="hybridMultilevel"/>
    <w:tmpl w:val="5C6C1C3E"/>
    <w:lvl w:ilvl="0" w:tplc="8292844C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5C1879"/>
    <w:multiLevelType w:val="hybridMultilevel"/>
    <w:tmpl w:val="48B23E62"/>
    <w:lvl w:ilvl="0" w:tplc="EA9282F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485E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E3B"/>
    <w:multiLevelType w:val="hybridMultilevel"/>
    <w:tmpl w:val="57BE91A4"/>
    <w:lvl w:ilvl="0" w:tplc="AD7856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570CA"/>
    <w:multiLevelType w:val="hybridMultilevel"/>
    <w:tmpl w:val="67B879C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E603F"/>
    <w:multiLevelType w:val="hybridMultilevel"/>
    <w:tmpl w:val="F7262078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63FB"/>
    <w:multiLevelType w:val="hybridMultilevel"/>
    <w:tmpl w:val="FB9AD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4D"/>
    <w:rsid w:val="00002F00"/>
    <w:rsid w:val="00007685"/>
    <w:rsid w:val="000B056B"/>
    <w:rsid w:val="00101189"/>
    <w:rsid w:val="00157725"/>
    <w:rsid w:val="00162A04"/>
    <w:rsid w:val="001643F2"/>
    <w:rsid w:val="001D5552"/>
    <w:rsid w:val="00265268"/>
    <w:rsid w:val="0027781F"/>
    <w:rsid w:val="002D3A00"/>
    <w:rsid w:val="00363435"/>
    <w:rsid w:val="0036474D"/>
    <w:rsid w:val="00461AC6"/>
    <w:rsid w:val="00493EB2"/>
    <w:rsid w:val="004C60F4"/>
    <w:rsid w:val="00523E6B"/>
    <w:rsid w:val="00577D48"/>
    <w:rsid w:val="005B16EB"/>
    <w:rsid w:val="00650402"/>
    <w:rsid w:val="006C644C"/>
    <w:rsid w:val="00714D1B"/>
    <w:rsid w:val="00733F7B"/>
    <w:rsid w:val="007631C8"/>
    <w:rsid w:val="00793516"/>
    <w:rsid w:val="007B01DF"/>
    <w:rsid w:val="007B1B95"/>
    <w:rsid w:val="007B3A97"/>
    <w:rsid w:val="00804647"/>
    <w:rsid w:val="0083243A"/>
    <w:rsid w:val="00860EA3"/>
    <w:rsid w:val="008769E2"/>
    <w:rsid w:val="00881978"/>
    <w:rsid w:val="00887CA4"/>
    <w:rsid w:val="008E596E"/>
    <w:rsid w:val="00925048"/>
    <w:rsid w:val="0093236C"/>
    <w:rsid w:val="00951170"/>
    <w:rsid w:val="00981169"/>
    <w:rsid w:val="0099788E"/>
    <w:rsid w:val="009F7BD8"/>
    <w:rsid w:val="00A03EE4"/>
    <w:rsid w:val="00A06081"/>
    <w:rsid w:val="00A724E8"/>
    <w:rsid w:val="00A8222E"/>
    <w:rsid w:val="00AF011F"/>
    <w:rsid w:val="00AF3709"/>
    <w:rsid w:val="00B00668"/>
    <w:rsid w:val="00B1718C"/>
    <w:rsid w:val="00B55DF4"/>
    <w:rsid w:val="00B62B50"/>
    <w:rsid w:val="00C12495"/>
    <w:rsid w:val="00C60FAC"/>
    <w:rsid w:val="00CB0B02"/>
    <w:rsid w:val="00CC2D5F"/>
    <w:rsid w:val="00CD1400"/>
    <w:rsid w:val="00CD3B0C"/>
    <w:rsid w:val="00D315A3"/>
    <w:rsid w:val="00D34147"/>
    <w:rsid w:val="00D553BB"/>
    <w:rsid w:val="00DA401F"/>
    <w:rsid w:val="00DC0E6C"/>
    <w:rsid w:val="00E15396"/>
    <w:rsid w:val="00E849B4"/>
    <w:rsid w:val="00EF49BF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B647"/>
  <w15:docId w15:val="{F8B1D7AF-4867-4F2E-95C2-ADC569E1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D315A3"/>
    <w:pPr>
      <w:keepNext/>
      <w:jc w:val="center"/>
      <w:outlineLvl w:val="5"/>
    </w:pPr>
    <w:rPr>
      <w:b/>
      <w:noProof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36474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36474D"/>
    <w:rPr>
      <w:b/>
      <w:bCs/>
    </w:rPr>
  </w:style>
  <w:style w:type="character" w:styleId="Hiperveza">
    <w:name w:val="Hyperlink"/>
    <w:basedOn w:val="Zadanifontodlomka"/>
    <w:uiPriority w:val="99"/>
    <w:unhideWhenUsed/>
    <w:rsid w:val="00D315A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15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5A3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6Char">
    <w:name w:val="Naslov 6 Char"/>
    <w:basedOn w:val="Zadanifontodlomka"/>
    <w:link w:val="Naslov6"/>
    <w:rsid w:val="00D315A3"/>
    <w:rPr>
      <w:rFonts w:ascii="Times New Roman" w:eastAsia="Times New Roman" w:hAnsi="Times New Roman" w:cs="Times New Roman"/>
      <w:b/>
      <w:noProof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652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ezproreda">
    <w:name w:val="No Spacing"/>
    <w:uiPriority w:val="1"/>
    <w:qFormat/>
    <w:rsid w:val="00523E6B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9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-stjepanaradica-bibinje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2025-10-03T08:05:00Z</cp:lastPrinted>
  <dcterms:created xsi:type="dcterms:W3CDTF">2025-10-06T10:22:00Z</dcterms:created>
  <dcterms:modified xsi:type="dcterms:W3CDTF">2025-10-06T10:22:00Z</dcterms:modified>
</cp:coreProperties>
</file>